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f3dad887f4d83" /><Relationship Type="http://schemas.openxmlformats.org/package/2006/relationships/metadata/core-properties" Target="/docProps/core.xml" Id="R15a3c7eae6154177" /><Relationship Type="http://schemas.openxmlformats.org/officeDocument/2006/relationships/extended-properties" Target="/docProps/app.xml" Id="Ra488b859edd34eb2" /><Relationship Type="http://schemas.openxmlformats.org/officeDocument/2006/relationships/custom-properties" Target="/docProps/custom.xml" Id="Rbf52842ad4bb4d7d" /></Relationships>
</file>

<file path=word/document.xml><?xml version="1.0" encoding="utf-8"?>
<w:document xmlns:r="http://schemas.openxmlformats.org/officeDocument/2006/relationships" xmlns:m="http://schemas.openxmlformats.org/officeDocument/2006/math" xmlns:v="urn:schemas-microsoft-com:vml" xmlns:o="urn:schemas-microsoft-com:office:office" xmlns:w10="urn:schemas-microsoft-com:office:word" xmlns:wne="http://schemas.microsoft.com/office/word/2006/wordml" xmlns:wp="http://schemas.openxmlformats.org/drawingml/2006/wordprocessingDrawing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15="http://schemas.microsoft.com/office/word/2012/wordml" xmlns:mc="http://schemas.openxmlformats.org/markup-compatibility/2006" xmlns:w="http://schemas.openxmlformats.org/wordprocessingml/2006/main" mc:Ignorable="w14 w15 wp14">
  <w:body>
    <w:p w14:paraId="00100000" w14:textId="00100001">
      <w:pPr>
        <w:jc w:val="center"/>
      </w:pPr>
      <w:r>
        <w:rPr>
          <w:b/>
          <w:sz w:val="40"/>
        </w:rPr>
        <w:t xml:space="preserve">Paragraph Formatting Showcase</w:t>
      </w:r>
    </w:p>
    <w:p w14:paraId="00100002" w14:textId="00100003">
      <w:pPr>
        <w:spacing w:before="200"/>
      </w:pPr>
      <w:r>
        <w:rPr>
          <w:b/>
          <w:color w:val="1F4E79"/>
          <w:sz w:val="28"/>
        </w:rPr>
        <w:t xml:space="preserve">Alignment</w:t>
      </w:r>
    </w:p>
    <w:p w14:paraId="00100004" w14:textId="00100005">
      <w:pPr>
        <w:jc w:val="left"/>
      </w:pPr>
      <w:r>
        <w:rPr/>
        <w:t xml:space="preserve">Left aligned (default)</w:t>
      </w:r>
    </w:p>
    <w:p w14:paraId="00100006" w14:textId="00100007">
      <w:pPr>
        <w:jc w:val="center"/>
      </w:pPr>
      <w:r>
        <w:rPr/>
        <w:t xml:space="preserve">Center aligned</w:t>
      </w:r>
    </w:p>
    <w:p w14:paraId="00100008" w14:textId="00100009">
      <w:pPr>
        <w:jc w:val="right"/>
      </w:pPr>
      <w:r>
        <w:rPr/>
        <w:t xml:space="preserve">Right aligned</w:t>
      </w:r>
    </w:p>
    <w:p w14:paraId="0010000A" w14:textId="0010000B">
      <w:pPr>
        <w:jc w:val="both"/>
      </w:pPr>
      <w:r>
        <w:rPr/>
        <w:t xml:space="preserve">Justified text stretched edge to edge across the full measure of the line so both margins align.</w:t>
      </w:r>
    </w:p>
    <w:p w14:paraId="0010000C" w14:textId="0010000D">
      <w:pPr>
        <w:spacing w:before="200"/>
      </w:pPr>
      <w:r>
        <w:rPr>
          <w:b/>
          <w:color w:val="1F4E79"/>
          <w:sz w:val="28"/>
        </w:rPr>
        <w:t xml:space="preserve">Indentation</w:t>
      </w:r>
    </w:p>
    <w:p w14:paraId="0010000E" w14:textId="0010000F">
      <w:pPr>
        <w:ind w:left="567"/>
      </w:pPr>
      <w:r>
        <w:rPr/>
        <w:t xml:space="preserve">Left indent 1cm</w:t>
      </w:r>
    </w:p>
    <w:p w14:paraId="00100010" w14:textId="00100011">
      <w:pPr>
        <w:ind w:right="1134"/>
      </w:pPr>
      <w:r>
        <w:rPr/>
        <w:t xml:space="preserve">Right indent 2cm so the right edge pulls in.</w:t>
      </w:r>
    </w:p>
    <w:p w14:paraId="00100012" w14:textId="00100013">
      <w:pPr>
        <w:ind w:firstLine="567"/>
      </w:pPr>
      <w:r>
        <w:rPr/>
        <w:t xml:space="preserve">First-line indent — only the first line is pushed in from the left margin.</w:t>
      </w:r>
    </w:p>
    <w:p w14:paraId="00100014" w14:textId="00100015">
      <w:pPr>
        <w:ind w:left="567" w:hanging="567"/>
      </w:pPr>
      <w:r>
        <w:rPr/>
        <w:t xml:space="preserve">Hanging indent — the first line hangs left while the rest of the paragraph is indented.</w:t>
      </w:r>
    </w:p>
    <w:p w14:paraId="00100016" w14:textId="00100017">
      <w:pPr>
        <w:spacing w:before="200"/>
      </w:pPr>
      <w:r>
        <w:rPr>
          <w:b/>
          <w:color w:val="1F4E79"/>
          <w:sz w:val="28"/>
        </w:rPr>
        <w:t xml:space="preserve">Spacing</w:t>
      </w:r>
    </w:p>
    <w:p w14:paraId="00100018" w14:textId="00100019">
      <w:pPr>
        <w:spacing w:before="360" w:after="120"/>
      </w:pPr>
      <w:r>
        <w:rPr/>
        <w:t xml:space="preserve">Space before 18pt, after 6pt</w:t>
      </w:r>
    </w:p>
    <w:p w14:paraId="0010001A" w14:textId="0010001B">
      <w:pPr>
        <w:spacing w:line="360" w:lineRule="auto"/>
      </w:pPr>
      <w:r>
        <w:rPr/>
        <w:t xml:space="preserve">Line spacing 1.5x across a longer paragraph that wraps so the extra leading between wrapped lines is visible.</w:t>
      </w:r>
    </w:p>
    <w:p w14:paraId="0010001C" w14:textId="0010001D">
      <w:pPr>
        <w:spacing w:before="200"/>
      </w:pPr>
      <w:r>
        <w:rPr>
          <w:b/>
          <w:color w:val="1F4E79"/>
          <w:sz w:val="28"/>
        </w:rPr>
        <w:t xml:space="preserve">Pagination flags</w:t>
      </w:r>
    </w:p>
    <w:p w14:paraId="0010001E" w14:textId="0010001F">
      <w:pPr>
        <w:keepNext/>
      </w:pPr>
      <w:r>
        <w:rPr/>
        <w:t xml:space="preserve">keepNext — stays with the following paragraph</w:t>
      </w:r>
    </w:p>
    <w:p w14:paraId="00100020" w14:textId="00100021">
      <w:pPr>
        <w:keepLines/>
      </w:pPr>
      <w:r>
        <w:rPr/>
        <w:t xml:space="preserve">keepLines — lines stay together, never split across pages</w:t>
      </w:r>
    </w:p>
    <w:p w14:paraId="00100022" w14:textId="00100023">
      <w:pPr>
        <w:widowControl/>
      </w:pPr>
      <w:r>
        <w:rPr/>
        <w:t xml:space="preserve">widowControl on</w:t>
      </w:r>
    </w:p>
    <w:p w14:paraId="00100024" w14:textId="00100025">
      <w:pPr>
        <w:spacing w:before="200"/>
      </w:pPr>
      <w:r>
        <w:rPr>
          <w:b/>
          <w:color w:val="1F4E79"/>
          <w:sz w:val="28"/>
        </w:rPr>
        <w:t xml:space="preserve">Paragraph-level run formatting</w:t>
      </w:r>
    </w:p>
    <w:p w14:paraId="00100026" w14:textId="00100027">
      <w:pPr/>
      <w:r>
        <w:rPr>
          <w:b/>
          <w:color w:val="C00000"/>
          <w:sz w:val="26"/>
        </w:rPr>
        <w:t xml:space="preserve">Whole paragraph bold + red + 13pt</w:t>
      </w:r>
    </w:p>
    <w:p w14:paraId="00100028" w14:textId="00100029">
      <w:pPr/>
      <w:r>
        <w:rPr>
          <w:i/>
          <w:highlight w:val="yellow"/>
        </w:rPr>
        <w:t xml:space="preserve">Whole paragraph italic + highlighted</w:t>
      </w:r>
    </w:p>
    <w:p w14:paraId="0010002A" w14:textId="0010002B">
      <w:pPr>
        <w:spacing w:before="200"/>
      </w:pPr>
      <w:r>
        <w:rPr>
          <w:b/>
          <w:color w:val="1F4E79"/>
          <w:sz w:val="28"/>
        </w:rPr>
        <w:t xml:space="preserve">Shading</w:t>
      </w:r>
    </w:p>
    <w:p w14:paraId="0010002C" w14:textId="0010002D">
      <w:pPr>
        <w:shd xmlns:w="http://schemas.openxmlformats.org/wordprocessingml/2006/main" w:val="clear" w:fill="D9D9D9"/>
      </w:pPr>
      <w:r>
        <w:rPr/>
        <w:t xml:space="preserve">Light gray paragraph shading</w:t>
      </w:r>
    </w:p>
    <w:p w14:paraId="0010002E" w14:textId="0010002F">
      <w:pPr>
        <w:shd xmlns:w="http://schemas.openxmlformats.org/wordprocessingml/2006/main" w:val="clear" w:fill="DDEBF7"/>
      </w:pPr>
      <w:r>
        <w:rPr/>
        <w:t xml:space="preserve">Pale blue shading</w:t>
      </w:r>
    </w:p>
    <w:p w14:paraId="00100030" w14:textId="00100031">
      <w:pPr>
        <w:spacing w:before="200"/>
      </w:pPr>
      <w:r>
        <w:rPr>
          <w:b/>
          <w:color w:val="1F4E79"/>
          <w:sz w:val="28"/>
        </w:rPr>
        <w:t xml:space="preserve">Paragraph-mark formatting (markRPr)</w:t>
      </w:r>
    </w:p>
    <w:p w14:paraId="00100032" w14:textId="00100033">
      <w:pPr>
        <w:rPr>
          <w:b/>
          <w:color w:val="C00000"/>
        </w:rPr>
      </w:pPr>
      <w:r>
        <w:rPr/>
        <w:t xml:space="preserve">The mark glyph is bold+red (distinct from run text)</w:t>
      </w:r>
    </w:p>
    <w:p w14:paraId="00100034" w14:textId="00100035">
      <w:pPr>
        <w:spacing w:before="200"/>
      </w:pPr>
      <w:r>
        <w:rPr>
          <w:b/>
          <w:color w:val="1F4E79"/>
          <w:sz w:val="28"/>
        </w:rPr>
        <w:t xml:space="preserve">Outline level</w:t>
      </w:r>
    </w:p>
    <w:p w14:paraId="00100036" w14:textId="00100037">
      <w:pPr>
        <w:outlineLvl w:val="1"/>
      </w:pPr>
      <w:r>
        <w:rPr/>
        <w:t xml:space="preserve">Outline level 1 (shows in document map)</w:t>
      </w:r>
    </w:p>
    <w:p w14:paraId="00100038" w14:textId="00100039">
      <w:pPr>
        <w:spacing w:before="200"/>
      </w:pPr>
      <w:r>
        <w:rPr>
          <w:b/>
          <w:color w:val="1F4E79"/>
          <w:sz w:val="28"/>
        </w:rPr>
        <w:t xml:space="preserve">Paragraph strike &amp; underline</w:t>
      </w:r>
    </w:p>
    <w:p w14:paraId="0010003A" w14:textId="0010003B">
      <w:pPr/>
      <w:r>
        <w:rPr>
          <w:strike/>
        </w:rPr>
        <w:t xml:space="preserve">Whole paragraph struck out</w:t>
      </w:r>
    </w:p>
    <w:p w14:paraId="0010003C" w14:textId="0010003D">
      <w:pPr/>
      <w:r>
        <w:rPr>
          <w:u w:val="wave" w:color="FF0000"/>
        </w:rPr>
        <w:t xml:space="preserve">Underlined paragraph (red wave)</w:t>
      </w:r>
    </w:p>
    <w:p w14:paraId="0010003E" w14:textId="0010003F">
      <w:pPr>
        <w:spacing w:before="200"/>
      </w:pPr>
      <w:r>
        <w:rPr>
          <w:b/>
          <w:color w:val="1F4E79"/>
          <w:sz w:val="28"/>
        </w:rPr>
        <w:t xml:space="preserve">Complex-script (cs)</w:t>
      </w:r>
    </w:p>
    <w:p w14:paraId="00100040" w14:textId="00100041">
      <w:pPr>
        <w:bidi/>
        <w:rPr>
          <w:bCs/>
          <w:iCs/>
          <w:szCs w:val="28"/>
        </w:rPr>
      </w:pPr>
      <w:r>
        <w:rPr>
          <w:bCs/>
          <w:iCs/>
          <w:szCs w:val="28"/>
          <w:rtl/>
        </w:rPr>
        <w:t xml:space="preserve">cs bold/italic/14pt + RTL</w:t>
      </w:r>
    </w:p>
    <w:p w14:paraId="00100042" w14:textId="00100043">
      <w:pPr>
        <w:spacing w:before="200"/>
      </w:pPr>
      <w:r>
        <w:rPr>
          <w:b/>
          <w:color w:val="1F4E79"/>
          <w:sz w:val="28"/>
        </w:rPr>
        <w:t xml:space="preserve">Spacing &amp; pagination extras</w:t>
      </w:r>
    </w:p>
    <w:p w14:paraId="00100044" w14:textId="00100045">
      <w:pPr>
        <w:contextualSpacing xmlns:w="http://schemas.openxmlformats.org/wordprocessingml/2006/main" w:val="1"/>
      </w:pPr>
      <w:r>
        <w:rPr/>
        <w:t xml:space="preserve">contextualSpacing (collapse between same-style paras)</w:t>
      </w:r>
    </w:p>
    <w:p w14:paraId="00100046" w14:textId="00100047">
      <w:pPr>
        <w:spacing w:line="280" w:lineRule="atLeast"/>
      </w:pPr>
      <w:r>
        <w:rPr/>
        <w:t xml:space="preserve">lineSpacing 14pt, lineRule=atLeast</w:t>
      </w:r>
    </w:p>
    <w:p w14:paraId="00100048" w14:textId="00100049">
      <w:pPr>
        <w:pageBreakBefore/>
      </w:pPr>
      <w:r>
        <w:rPr/>
        <w:t xml:space="preserve">pageBreakBefore</w:t>
      </w:r>
    </w:p>
    <w:p w14:paraId="0010004A" w14:textId="0010004B">
      <w:pPr>
        <w:wordWrap xmlns:w="http://schemas.openxmlformats.org/wordprocessingml/2006/main" w:val="0"/>
      </w:pPr>
      <w:r>
        <w:rPr/>
        <w:t xml:space="preserve">wordWrap off (break long URLs anywhere)</w:t>
      </w:r>
    </w:p>
    <w:p w14:paraId="0010004C" w14:textId="0010004D">
      <w:pPr>
        <w:spacing w:before="200"/>
      </w:pPr>
      <w:r>
        <w:rPr>
          <w:b/>
          <w:color w:val="1F4E79"/>
          <w:sz w:val="28"/>
        </w:rPr>
        <w:t xml:space="preserve">Chars-based indent</w:t>
      </w:r>
    </w:p>
    <w:p w14:paraId="0010004E" w14:textId="0010004F">
      <w:pPr>
        <w:ind w:hangingChars="100" w:firstLineChars="200"/>
      </w:pPr>
      <w:r>
        <w:rPr/>
        <w:t xml:space="preserve">first-line 200 chars, hanging 100 chars</w:t>
      </w:r>
    </w:p>
    <w:p w14:paraId="00100050" w14:textId="00100051">
      <w:pPr>
        <w:spacing w:before="200"/>
      </w:pPr>
      <w:r>
        <w:rPr>
          <w:b/>
          <w:color w:val="1F4E79"/>
          <w:sz w:val="28"/>
        </w:rPr>
        <w:t xml:space="preserve">Fonts (explicit &amp; theme)</w:t>
      </w:r>
    </w:p>
    <w:p w14:paraId="00100052" w14:textId="00100053">
      <w:pPr/>
      <w:r>
        <w:rPr>
          <w:rFonts w:ascii="Times New Roman" w:hAnsi="Times New Roman" w:eastAsia="Times New Roman"/>
        </w:rPr>
        <w:t xml:space="preserve">font shorthand Times New Roman</w:t>
      </w:r>
    </w:p>
    <w:p w14:paraId="00100054" w14:textId="00100055">
      <w:pPr/>
      <w:r>
        <w:rPr>
          <w:rFonts w:ascii="Calibri" w:hAnsi="Calibri" w:eastAsia="SimSun" w:cs="Arial"/>
        </w:rPr>
        <w:t xml:space="preserve">per-script latin/ea/cs</w:t>
      </w:r>
    </w:p>
    <w:p w14:paraId="00100056" w14:textId="00100057">
      <w:pPr/>
      <w:r>
        <w:rPr>
          <w:rFonts w:asciiTheme="minorHAnsi" w:hAnsiTheme="minorHAnsi" w:eastAsiaTheme="minorEastAsia" w:cstheme="minorBidi"/>
        </w:rPr>
        <w:t xml:space="preserve">theme fonts</w:t>
      </w:r>
    </w:p>
    <w:p w14:paraId="00100058" w14:textId="00100059">
      <w:pPr>
        <w:spacing w:before="200"/>
      </w:pPr>
      <w:r>
        <w:rPr>
          <w:b/>
          <w:color w:val="1F4E79"/>
          <w:sz w:val="28"/>
        </w:rPr>
        <w:t xml:space="preserve">Styles</w:t>
      </w:r>
    </w:p>
    <w:p w14:paraId="0010005A" w14:textId="0010005B">
      <w:pPr>
        <w:pStyle w:val="Heading1"/>
      </w:pPr>
      <w:r>
        <w:rPr/>
        <w:t xml:space="preserve">Paragraph style Heading1</w:t>
      </w:r>
    </w:p>
    <w:p w14:paraId="0010005C" w14:textId="0010005D">
      <w:pPr>
        <w:rPr>
          <w:rStyle w:val="Emphasis"/>
        </w:rPr>
      </w:pPr>
      <w:r>
        <w:rPr>
          <w:rStyle w:val="Emphasis"/>
        </w:rPr>
        <w:t xml:space="preserve">Character style on the run</w:t>
      </w:r>
    </w:p>
    <w:p w14:paraId="0010005E" w14:textId="0010005F">
      <w:pPr>
        <w:spacing w:before="200"/>
      </w:pPr>
      <w:r>
        <w:rPr>
          <w:b/>
          <w:color w:val="1F4E79"/>
          <w:sz w:val="28"/>
        </w:rPr>
        <w:t xml:space="preserve">Shading variants</w:t>
      </w:r>
    </w:p>
    <w:p w14:paraId="00100060" w14:textId="00100061">
      <w:pPr>
        <w:shd w:val="clear" w:fill="FFFF00"/>
      </w:pPr>
      <w:r>
        <w:rPr/>
        <w:t xml:space="preserve">shd shorthand (yellow)</w:t>
      </w:r>
    </w:p>
    <w:p w14:paraId="00100062" w14:textId="00100063">
      <w:pPr>
        <w:shd xmlns:w="http://schemas.openxmlformats.org/wordprocessingml/2006/main" w:val="pct15" w:color="C00000" w:fill="DDEBF7"/>
      </w:pPr>
      <w:r>
        <w:rPr/>
        <w:t xml:space="preserve">pct15 pattern, blue fill, red pattern color</w:t>
      </w:r>
    </w:p>
    <w:p w14:paraId="00100064" w14:textId="00100065">
      <w:pPr>
        <w:spacing w:before="200"/>
      </w:pPr>
      <w:r>
        <w:rPr>
          <w:b/>
          <w:color w:val="1F4E79"/>
          <w:sz w:val="28"/>
        </w:rPr>
        <w:t xml:space="preserve">Tab stops</w:t>
      </w:r>
    </w:p>
    <w:p w14:paraId="00100066" w14:textId="00100067">
      <w:pPr>
        <w:tabs>
          <w:tab w:val="left" w:pos="720"/>
          <w:tab w:val="left" w:pos="1440"/>
        </w:tabs>
      </w:pPr>
      <w:r>
        <w:rPr/>
        <w:t xml:space="preserve">Tabs at 720 and 1440 twips</w:t>
      </w:r>
    </w:p>
    <w:p w14:paraId="00100068" w14:textId="00100069">
      <w:pPr>
        <w:spacing w:before="200"/>
      </w:pPr>
      <w:r>
        <w:rPr>
          <w:b/>
          <w:color w:val="1F4E79"/>
          <w:sz w:val="28"/>
        </w:rPr>
        <w:t xml:space="preserve">Paragraph-mark formatting (full markRPr)</w:t>
      </w:r>
    </w:p>
    <w:p w14:paraId="0010006A" w14:textId="0010006B">
      <w:pPr>
        <w:rPr>
          <w:rFonts w:ascii="Georgia" w:hAnsi="Georgia" w:eastAsia="SimSun" w:cs="Arial"/>
          <w:i/>
          <w:strike/>
          <w:sz w:val="28"/>
          <w:highlight w:val="yellow"/>
          <w:u w:val="single"/>
        </w:rPr>
      </w:pPr>
      <w:r>
        <w:rPr/>
        <w:t xml:space="preserve">mark: italic/strike/underline/size/highlight/fonts</w:t>
      </w:r>
    </w:p>
    <w:p w14:paraId="0010006C" w14:textId="0010006D">
      <w:pPr>
        <w:spacing w:before="200"/>
      </w:pPr>
      <w:r>
        <w:rPr>
          <w:b/>
          <w:color w:val="1F4E79"/>
          <w:sz w:val="28"/>
        </w:rPr>
        <w:t xml:space="preserve">Text frame (framePr)</w:t>
      </w:r>
    </w:p>
    <w:p w14:paraId="0010006E" w14:textId="0010006F">
      <w:pPr>
        <w:framePr w:w="4320" w:h="720" w:vSpace="180" w:hSpace="180" w:wrap="around" w:hAnchor="margin" w:vAnchor="text"/>
      </w:pPr>
      <w:r>
        <w:rPr/>
        <w:t xml:space="preserve">Framed paragraph — floats in a 3-inch box with text wrapping around it, anchored to the margin.</w:t>
      </w:r>
    </w:p>
    <w:p w14:paraId="00100070" w14:textId="00100071">
      <w:pPr>
        <w:spacing w:before="200"/>
      </w:pPr>
      <w:r>
        <w:rPr>
          <w:b/>
          <w:color w:val="1F4E79"/>
          <w:sz w:val="28"/>
        </w:rPr>
        <w:t xml:space="preserve">Paragraph borders (pBdr)</w:t>
      </w:r>
    </w:p>
    <w:p w14:paraId="00100072" w14:textId="00100073">
      <w:pPr>
        <w:pBdr>
          <w:top w:val="single" w:sz="4"/>
          <w:left w:val="single" w:sz="4"/>
          <w:bottom w:val="single" w:sz="4"/>
          <w:right w:val="single" w:sz="4"/>
          <w:between w:val="single" w:sz="4"/>
        </w:pBdr>
      </w:pPr>
      <w:r>
        <w:rPr/>
        <w:t xml:space="preserve">Box border, all sides (single)</w:t>
      </w:r>
    </w:p>
    <w:p w14:paraId="00100074" w14:textId="00100075">
      <w:pPr>
        <w:pBdr>
          <w:top w:val="single" w:color="FF0000" w:sz="8"/>
          <w:left w:val="single" w:color="FF0000" w:sz="8"/>
          <w:bottom w:val="single" w:color="FF0000" w:sz="8"/>
          <w:right w:val="single" w:color="FF0000" w:sz="8"/>
          <w:between w:val="single" w:color="FF0000" w:sz="8"/>
        </w:pBdr>
      </w:pPr>
      <w:r>
        <w:rPr/>
        <w:t xml:space="preserve">Red 1pt box (style;size;color)</w:t>
      </w:r>
    </w:p>
    <w:p w14:paraId="00100076" w14:textId="00100077">
      <w:pPr>
        <w:pBdr>
          <w:top w:val="single" w:color="0070C0" w:sz="8"/>
          <w:bottom w:val="single" w:color="0070C0" w:sz="8"/>
        </w:pBdr>
      </w:pPr>
      <w:r>
        <w:rPr/>
        <w:t xml:space="preserve">Per-side: top + bottom only (rule above and below)</w:t>
      </w:r>
    </w:p>
    <w:p w14:paraId="00100078" w14:textId="00100079">
      <w:pPr>
        <w:spacing w:before="200"/>
      </w:pPr>
      <w:r>
        <w:rPr>
          <w:b/>
          <w:color w:val="1F4E79"/>
          <w:sz w:val="28"/>
        </w:rPr>
        <w:t xml:space="preserve">Vertical text alignment</w:t>
      </w:r>
    </w:p>
    <w:p w14:paraId="0010007A" w14:textId="0010007B">
      <w:pPr>
        <w:textAlignment w:val="center"/>
      </w:pPr>
      <w:r>
        <w:rPr/>
        <w:t xml:space="preserve">textAlignment=center (glyphs centered on the line box)</w:t>
      </w:r>
    </w:p>
    <w:p w14:paraId="0010007C" w14:textId="0010007D">
      <w:pPr>
        <w:textAlignment w:val="top"/>
      </w:pPr>
      <w:r>
        <w:rPr/>
        <w:t xml:space="preserve">textAlignment=top</w:t>
      </w:r>
    </w:p>
    <w:p w14:paraId="0010007E" w14:textId="0010007F">
      <w:pPr>
        <w:spacing w:before="200"/>
      </w:pPr>
      <w:r>
        <w:rPr>
          <w:b/>
          <w:color w:val="1F4E79"/>
          <w:sz w:val="28"/>
        </w:rPr>
        <w:t xml:space="preserve">EastAsian typography</w:t>
      </w:r>
    </w:p>
    <w:p w14:paraId="00100080" w14:textId="00100081">
      <w:pPr>
        <w:kinsoku xmlns:w="http://schemas.openxmlformats.org/wordprocessingml/2006/main" w:val="0"/>
      </w:pPr>
      <w:r>
        <w:rPr/>
        <w:t xml:space="preserve">kinsoku off — permit breaks at forbidden CJK chars</w:t>
      </w:r>
    </w:p>
    <w:p w14:paraId="00100082" w14:textId="00100083">
      <w:pPr>
        <w:autoSpaceDE xmlns:w="http://schemas.openxmlformats.org/wordprocessingml/2006/main" w:val="0"/>
        <w:autoSpaceDN xmlns:w="http://schemas.openxmlformats.org/wordprocessingml/2006/main" w:val="0"/>
      </w:pPr>
      <w:r>
        <w:rPr/>
        <w:t xml:space="preserve">autoSpace off — no auto gap between CJK and Latin/digits</w:t>
      </w:r>
    </w:p>
    <w:p w14:paraId="00100084" w14:textId="00100085">
      <w:pPr>
        <w:overflowPunct xmlns:w="http://schemas.openxmlformats.org/wordprocessingml/2006/main" w:val="1"/>
        <w:topLinePunct xmlns:w="http://schemas.openxmlformats.org/wordprocessingml/2006/main" w:val="1"/>
      </w:pPr>
      <w:r>
        <w:rPr/>
        <w:t xml:space="preserve">overflowPunct + topLinePunct on</w:t>
      </w:r>
    </w:p>
    <w:p w14:paraId="00100086" w14:textId="00100087">
      <w:pPr>
        <w:spacing w:before="200"/>
      </w:pPr>
      <w:r>
        <w:rPr>
          <w:b/>
          <w:color w:val="1F4E79"/>
          <w:sz w:val="28"/>
        </w:rPr>
        <w:t xml:space="preserve">Line &amp; indent flags</w:t>
      </w:r>
    </w:p>
    <w:p w14:paraId="00100088" w14:textId="00100089">
      <w:pPr>
        <w:suppressLineNumbers xmlns:w="http://schemas.openxmlformats.org/wordprocessingml/2006/main" w:val="1"/>
        <w:suppressAutoHyphens xmlns:w="http://schemas.openxmlformats.org/wordprocessingml/2006/main" w:val="1"/>
      </w:pPr>
      <w:r>
        <w:rPr/>
        <w:t xml:space="preserve">suppressLineNumbers + suppressAutoHyphens</w:t>
      </w:r>
    </w:p>
    <w:p w14:paraId="0010008A" w14:textId="0010008B">
      <w:pPr>
        <w:adjustRightInd xmlns:w="http://schemas.openxmlformats.org/wordprocessingml/2006/main" w:val="0"/>
        <w:snapToGrid w:val="false"/>
        <w:mirrorIndents xmlns:w="http://schemas.openxmlformats.org/wordprocessingml/2006/main" w:val="1"/>
      </w:pPr>
      <w:r>
        <w:rPr/>
        <w:t xml:space="preserve">mirrorIndents on, adjustRightInd off, snapToGrid off</w:t>
      </w:r>
    </w:p>
    <w:p w14:paraId="0010008C" w14:textId="0010008D">
      <w:pPr>
        <w:spacing w:before="200"/>
      </w:pPr>
      <w:r>
        <w:rPr>
          <w:b/>
          <w:color w:val="1F4E79"/>
          <w:sz w:val="28"/>
        </w:rPr>
        <w:t xml:space="preserve">Web / textbox hints</w:t>
      </w:r>
    </w:p>
    <w:p w14:paraId="0010008E" w14:textId="0010008F">
      <w:pPr>
        <w:textboxTightWrap w:val="allLines"/>
        <w:divId xmlns:w="http://schemas.openxmlformats.org/wordprocessingml/2006/main" w:val="123456"/>
      </w:pPr>
      <w:r>
        <w:rPr/>
        <w:t xml:space="preserve">divId (web division id) + textboxTightWrap=allLines</w:t>
      </w:r>
    </w:p>
    <w:p w14:paraId="00100090" w14:textId="00100091">
      <w:pPr>
        <w:spacing w:before="200"/>
      </w:pPr>
      <w:r>
        <w:rPr>
          <w:b/>
          <w:color w:val="1F4E79"/>
          <w:sz w:val="28"/>
        </w:rPr>
        <w:t xml:space="preserve">List numbering</w:t>
      </w:r>
    </w:p>
    <w:p w14:paraId="00100092" w14:textId="00100093">
      <w:pPr>
        <w:numPr>
          <w:ilvl w:val="0"/>
          <w:numId w:val="1"/>
        </w:numPr>
      </w:pPr>
      <w:r>
        <w:rPr/>
        <w:t xml:space="preserve">Bulleted item</w:t>
      </w:r>
    </w:p>
    <w:p w14:paraId="00100094" w14:textId="00100095">
      <w:pPr>
        <w:numPr>
          <w:ilvl w:val="0"/>
          <w:numId w:val="2"/>
        </w:numPr>
      </w:pPr>
      <w:r>
        <w:rPr/>
        <w:t xml:space="preserve">Ordered item starting at 5</w:t>
      </w:r>
    </w:p>
    <w:p w14:paraId="00100096" w14:textId="00100097">
      <w:pPr>
        <w:numPr>
          <w:ilvl w:val="0"/>
          <w:numId w:val="1"/>
        </w:numPr>
      </w:pPr>
      <w:r>
        <w:rPr/>
        <w:t xml:space="preserve">Explicit numId=1 level 0</w:t>
      </w:r>
    </w:p>
    <w:sectPr>
      <w:pgSz w:w="11906" w:h="16838"/>
      <w:pgMar w:top="1440" w:right="1800" w:bottom="1440" w:left="1800"/>
      <w:docGrid w:type="default"/>
    </w:sectPr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◦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◦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="Calibri" w:hAnsi="Calibri"/>
        <w:sz w:val="22"/>
        <w:szCs w:val="22"/>
      </w:rPr>
    </w:rPrDefault>
    <w:pPrDefault/>
  </w:docDefaults>
  <w:style w:type="paragraph" w:styleId="Normal" w:default="true">
    <w:name w:val="Normal"/>
    <w:qFormat/>
    <w:pPr>
      <w:spacing w:after="0" w:line="259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d18d4fcd301444c" /><Relationship Type="http://schemas.openxmlformats.org/officeDocument/2006/relationships/styles" Target="/word/styles.xml" Id="Rcddeb9a3fc4a4d0f" /><Relationship Type="http://schemas.openxmlformats.org/officeDocument/2006/relationships/theme" Target="/word/theme/theme1.xml" Id="R7de4d7dda73d4987" /><Relationship Type="http://schemas.openxmlformats.org/officeDocument/2006/relationships/numbering" Target="/word/numbering.xml" Id="R0cde54bb7ab241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>
          <a:solidFill>
            <a:schemeClr val="phClr"/>
          </a:solidFill>
        </a:ln>
        <a:ln w="12700" cap="flat">
          <a:solidFill>
            <a:schemeClr val="phClr"/>
          </a:solidFill>
        </a:ln>
        <a:ln w="19050" cap="flat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:ap="http://schemas.openxmlformats.org/officeDocument/2006/extended-properties">
  <ap:Application>OfficeCLI/1.0.126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OfficeCLI</dc:creator>
  <dcterms:created xsi:type="dcterms:W3CDTF">2026-07-01T06:47:04Z</dcterms:created>
  <cp:lastModifiedBy>OfficeCLI</cp:lastModifiedBy>
  <dcterms:modified xsi:type="dcterms:W3CDTF">2026-07-01T06:47:04Z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OfficeCLI.Version">
    <vt:lpwstr xmlns:vt="http://schemas.openxmlformats.org/officeDocument/2006/docPropsVTypes">1.0.126</vt:lpwstr>
  </op:property>
  <op:property fmtid="{D5CDD505-2E9C-101B-9397-08002B2CF9AE}" pid="3" name="OfficeCLI.LastModified">
    <vt:lpwstr xmlns:vt="http://schemas.openxmlformats.org/officeDocument/2006/docPropsVTypes">2026-07-01T06:47:29Z</vt:lpwstr>
  </op:property>
</op:Properties>
</file>